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EA25B" w14:textId="77777777" w:rsidR="0027009F" w:rsidRPr="007F5EA3" w:rsidRDefault="0027009F" w:rsidP="0027009F">
      <w:pPr>
        <w:spacing w:after="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F5EA3">
        <w:rPr>
          <w:rFonts w:eastAsiaTheme="minorHAnsi"/>
          <w:b/>
          <w:bCs/>
          <w:sz w:val="24"/>
          <w:szCs w:val="24"/>
          <w:lang w:eastAsia="en-US"/>
        </w:rPr>
        <w:t>Objaśnienia do Uchwały Nr I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V/ </w:t>
      </w:r>
      <w:r w:rsidRPr="007F5EA3">
        <w:rPr>
          <w:rFonts w:eastAsiaTheme="minorHAnsi"/>
          <w:b/>
          <w:bCs/>
          <w:sz w:val="24"/>
          <w:szCs w:val="24"/>
          <w:lang w:eastAsia="en-US"/>
        </w:rPr>
        <w:t>/24</w:t>
      </w:r>
    </w:p>
    <w:p w14:paraId="4F775ED7" w14:textId="77777777" w:rsidR="0027009F" w:rsidRPr="007F5EA3" w:rsidRDefault="0027009F" w:rsidP="0027009F">
      <w:pPr>
        <w:spacing w:after="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F5EA3">
        <w:rPr>
          <w:rFonts w:eastAsiaTheme="minorHAnsi"/>
          <w:b/>
          <w:bCs/>
          <w:sz w:val="24"/>
          <w:szCs w:val="24"/>
          <w:lang w:eastAsia="en-US"/>
        </w:rPr>
        <w:t xml:space="preserve">Rady Gminy Szumowo z dnia </w:t>
      </w:r>
      <w:r>
        <w:rPr>
          <w:rFonts w:eastAsiaTheme="minorHAnsi"/>
          <w:b/>
          <w:bCs/>
          <w:sz w:val="24"/>
          <w:szCs w:val="24"/>
          <w:lang w:eastAsia="en-US"/>
        </w:rPr>
        <w:t>6 września</w:t>
      </w:r>
      <w:r w:rsidRPr="007F5EA3">
        <w:rPr>
          <w:rFonts w:eastAsiaTheme="minorHAnsi"/>
          <w:b/>
          <w:bCs/>
          <w:sz w:val="24"/>
          <w:szCs w:val="24"/>
          <w:lang w:eastAsia="en-US"/>
        </w:rPr>
        <w:t xml:space="preserve"> 2024 roku </w:t>
      </w:r>
    </w:p>
    <w:p w14:paraId="317E3985" w14:textId="77777777" w:rsidR="0027009F" w:rsidRPr="007F5EA3" w:rsidRDefault="0027009F" w:rsidP="0027009F">
      <w:pPr>
        <w:spacing w:after="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7F5EA3">
        <w:rPr>
          <w:rFonts w:eastAsiaTheme="minorHAnsi"/>
          <w:b/>
          <w:bCs/>
          <w:sz w:val="24"/>
          <w:szCs w:val="24"/>
          <w:lang w:eastAsia="en-US"/>
        </w:rPr>
        <w:t>w sprawie zmian budżetu Gminy Szumowo na 2024 rok</w:t>
      </w:r>
    </w:p>
    <w:p w14:paraId="52716DDF" w14:textId="77777777" w:rsidR="0027009F" w:rsidRPr="007F5EA3" w:rsidRDefault="0027009F" w:rsidP="0027009F">
      <w:pPr>
        <w:spacing w:after="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14:paraId="6490D395" w14:textId="77777777" w:rsidR="0027009F" w:rsidRPr="007F5EA3" w:rsidRDefault="0027009F" w:rsidP="0027009F">
      <w:pPr>
        <w:spacing w:after="0" w:line="360" w:lineRule="auto"/>
        <w:rPr>
          <w:rFonts w:eastAsiaTheme="minorHAnsi"/>
          <w:bCs/>
          <w:sz w:val="24"/>
          <w:szCs w:val="24"/>
          <w:lang w:eastAsia="en-US"/>
        </w:rPr>
      </w:pPr>
      <w:r w:rsidRPr="007F5EA3">
        <w:rPr>
          <w:rFonts w:eastAsiaTheme="minorHAnsi"/>
          <w:bCs/>
          <w:sz w:val="24"/>
          <w:szCs w:val="24"/>
          <w:lang w:eastAsia="en-US"/>
        </w:rPr>
        <w:t>Plan dochodów budżetu</w:t>
      </w:r>
      <w:r>
        <w:rPr>
          <w:rFonts w:eastAsiaTheme="minorHAnsi"/>
          <w:bCs/>
          <w:sz w:val="24"/>
          <w:szCs w:val="24"/>
          <w:lang w:eastAsia="en-US"/>
        </w:rPr>
        <w:t xml:space="preserve"> zmniejsza się o kwotę 321 358 zł, natomiast plan </w:t>
      </w:r>
      <w:r w:rsidRPr="007F5EA3">
        <w:rPr>
          <w:rFonts w:eastAsiaTheme="minorHAnsi"/>
          <w:bCs/>
          <w:sz w:val="24"/>
          <w:szCs w:val="24"/>
          <w:lang w:eastAsia="en-US"/>
        </w:rPr>
        <w:t xml:space="preserve">wydatków  ulega </w:t>
      </w:r>
      <w:r>
        <w:rPr>
          <w:rFonts w:eastAsiaTheme="minorHAnsi"/>
          <w:bCs/>
          <w:sz w:val="24"/>
          <w:szCs w:val="24"/>
          <w:lang w:eastAsia="en-US"/>
        </w:rPr>
        <w:t>zmniejszeniu</w:t>
      </w:r>
      <w:r w:rsidRPr="007F5EA3">
        <w:rPr>
          <w:rFonts w:eastAsiaTheme="minorHAnsi"/>
          <w:bCs/>
          <w:sz w:val="24"/>
          <w:szCs w:val="24"/>
          <w:lang w:eastAsia="en-US"/>
        </w:rPr>
        <w:t xml:space="preserve"> o kwotę </w:t>
      </w:r>
      <w:r>
        <w:rPr>
          <w:rFonts w:eastAsiaTheme="minorHAnsi"/>
          <w:bCs/>
          <w:sz w:val="24"/>
          <w:szCs w:val="24"/>
          <w:lang w:eastAsia="en-US"/>
        </w:rPr>
        <w:t>131 358</w:t>
      </w:r>
      <w:r w:rsidRPr="007F5EA3">
        <w:rPr>
          <w:rFonts w:eastAsiaTheme="minorHAnsi"/>
          <w:bCs/>
          <w:sz w:val="24"/>
          <w:szCs w:val="24"/>
          <w:lang w:eastAsia="en-US"/>
        </w:rPr>
        <w:t xml:space="preserve"> zł. Deficyt budżetu  ulega zmianie i </w:t>
      </w:r>
      <w:r>
        <w:rPr>
          <w:rFonts w:eastAsiaTheme="minorHAnsi"/>
          <w:bCs/>
          <w:sz w:val="24"/>
          <w:szCs w:val="24"/>
          <w:lang w:eastAsia="en-US"/>
        </w:rPr>
        <w:t>wzrasta o 190 000 zł. W rezultacie deficyt wynosi 5 630 00</w:t>
      </w:r>
      <w:r w:rsidRPr="007F5EA3">
        <w:rPr>
          <w:rFonts w:eastAsiaTheme="minorHAnsi"/>
          <w:bCs/>
          <w:sz w:val="24"/>
          <w:szCs w:val="24"/>
          <w:lang w:eastAsia="en-US"/>
        </w:rPr>
        <w:t>0 zł.</w:t>
      </w:r>
    </w:p>
    <w:p w14:paraId="2311F796" w14:textId="77777777" w:rsidR="0027009F" w:rsidRPr="007F5EA3" w:rsidRDefault="0027009F" w:rsidP="0027009F">
      <w:pPr>
        <w:spacing w:after="0" w:line="360" w:lineRule="auto"/>
        <w:jc w:val="left"/>
        <w:rPr>
          <w:rFonts w:eastAsiaTheme="minorHAnsi"/>
          <w:b/>
          <w:sz w:val="24"/>
          <w:szCs w:val="24"/>
          <w:lang w:eastAsia="en-US"/>
        </w:rPr>
      </w:pPr>
      <w:r w:rsidRPr="007F5EA3">
        <w:rPr>
          <w:rFonts w:eastAsiaTheme="minorHAnsi"/>
          <w:b/>
          <w:sz w:val="24"/>
          <w:szCs w:val="24"/>
          <w:lang w:eastAsia="en-US"/>
        </w:rPr>
        <w:t xml:space="preserve">Zmiany w planie dochodów i wydatków z tytułu dotacji </w:t>
      </w:r>
    </w:p>
    <w:p w14:paraId="03540405" w14:textId="77777777" w:rsidR="0027009F" w:rsidRPr="007F5EA3" w:rsidRDefault="0027009F" w:rsidP="0027009F">
      <w:pPr>
        <w:spacing w:after="0" w:line="360" w:lineRule="auto"/>
        <w:jc w:val="left"/>
        <w:rPr>
          <w:rFonts w:eastAsiaTheme="minorHAnsi"/>
          <w:bCs/>
          <w:sz w:val="24"/>
          <w:szCs w:val="24"/>
          <w:lang w:eastAsia="en-US"/>
        </w:rPr>
      </w:pPr>
      <w:r w:rsidRPr="007F5EA3">
        <w:rPr>
          <w:rFonts w:eastAsia="Times New Roman"/>
          <w:i/>
          <w:iCs/>
          <w:sz w:val="24"/>
          <w:szCs w:val="24"/>
          <w:u w:val="single"/>
        </w:rPr>
        <w:t>Dział 758 - Różne rozliczenia</w:t>
      </w:r>
    </w:p>
    <w:p w14:paraId="492AF514" w14:textId="77777777" w:rsidR="0027009F" w:rsidRPr="007F5EA3" w:rsidRDefault="0027009F" w:rsidP="0027009F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color w:val="00000A"/>
          <w:sz w:val="24"/>
          <w:szCs w:val="24"/>
          <w:u w:val="single"/>
        </w:rPr>
      </w:pPr>
      <w:r w:rsidRPr="007F5EA3">
        <w:rPr>
          <w:rFonts w:eastAsia="Calibri"/>
          <w:bCs/>
          <w:i/>
          <w:iCs/>
          <w:color w:val="00000A"/>
          <w:sz w:val="24"/>
          <w:szCs w:val="24"/>
          <w:u w:val="single"/>
          <w:lang w:eastAsia="ar-SA"/>
        </w:rPr>
        <w:t xml:space="preserve"> </w:t>
      </w:r>
      <w:r w:rsidRPr="007F5EA3">
        <w:rPr>
          <w:rFonts w:eastAsia="Times New Roman"/>
          <w:i/>
          <w:iCs/>
          <w:sz w:val="24"/>
          <w:szCs w:val="24"/>
          <w:u w:val="single"/>
        </w:rPr>
        <w:t>Rozdział 75814 Różne rozliczenia finansowe</w:t>
      </w:r>
      <w:r w:rsidRPr="007F5EA3">
        <w:rPr>
          <w:rFonts w:eastAsia="Times New Roman"/>
          <w:sz w:val="24"/>
          <w:szCs w:val="24"/>
          <w:u w:val="single"/>
        </w:rPr>
        <w:t xml:space="preserve"> </w:t>
      </w:r>
      <w:r w:rsidRPr="007F5EA3">
        <w:rPr>
          <w:rFonts w:eastAsia="Times New Roman"/>
          <w:sz w:val="24"/>
          <w:szCs w:val="24"/>
        </w:rPr>
        <w:t xml:space="preserve"> - </w:t>
      </w:r>
      <w:r w:rsidRPr="007F5EA3">
        <w:rPr>
          <w:rFonts w:eastAsia="Calibri"/>
          <w:bCs/>
          <w:color w:val="00000A"/>
          <w:sz w:val="24"/>
          <w:szCs w:val="24"/>
          <w:lang w:eastAsia="ar-SA"/>
        </w:rPr>
        <w:t xml:space="preserve">  </w:t>
      </w:r>
      <w:r w:rsidRPr="007F5EA3">
        <w:rPr>
          <w:rFonts w:eastAsia="Times New Roman"/>
          <w:color w:val="00000A"/>
          <w:sz w:val="24"/>
          <w:szCs w:val="24"/>
        </w:rPr>
        <w:t xml:space="preserve"> środki w wysokości </w:t>
      </w:r>
      <w:r>
        <w:rPr>
          <w:rFonts w:eastAsia="Times New Roman"/>
          <w:color w:val="00000A"/>
          <w:sz w:val="24"/>
          <w:szCs w:val="24"/>
        </w:rPr>
        <w:t>357</w:t>
      </w:r>
      <w:r w:rsidRPr="007F5EA3">
        <w:rPr>
          <w:rFonts w:eastAsia="Times New Roman"/>
          <w:color w:val="00000A"/>
          <w:sz w:val="24"/>
          <w:szCs w:val="24"/>
        </w:rPr>
        <w:t xml:space="preserve"> zł </w:t>
      </w:r>
      <w:r>
        <w:rPr>
          <w:rFonts w:eastAsia="Times New Roman"/>
          <w:color w:val="00000A"/>
          <w:sz w:val="24"/>
          <w:szCs w:val="24"/>
        </w:rPr>
        <w:t xml:space="preserve">pochodzą </w:t>
      </w:r>
      <w:r w:rsidRPr="007F5EA3">
        <w:rPr>
          <w:rFonts w:eastAsia="Times New Roman"/>
          <w:color w:val="00000A"/>
          <w:sz w:val="24"/>
          <w:szCs w:val="24"/>
        </w:rPr>
        <w:t xml:space="preserve"> z </w:t>
      </w:r>
      <w:r>
        <w:rPr>
          <w:rFonts w:eastAsia="Times New Roman"/>
          <w:color w:val="00000A"/>
          <w:sz w:val="24"/>
          <w:szCs w:val="24"/>
        </w:rPr>
        <w:t>dotacji celowej na wyposażenie szkół w podręczniki oraz materiały edukacyjne  i stanowią refundację za rok 2023.Wydatki z tego tytułu zostały zaplanowane</w:t>
      </w:r>
      <w:r w:rsidRPr="007F5EA3">
        <w:rPr>
          <w:rFonts w:eastAsia="Times New Roman"/>
          <w:color w:val="00000A"/>
          <w:sz w:val="24"/>
          <w:szCs w:val="24"/>
        </w:rPr>
        <w:t xml:space="preserve"> w </w:t>
      </w:r>
      <w:r w:rsidRPr="007F5EA3">
        <w:rPr>
          <w:rFonts w:eastAsia="Times New Roman"/>
          <w:color w:val="00000A"/>
          <w:sz w:val="24"/>
          <w:szCs w:val="24"/>
          <w:u w:val="single"/>
        </w:rPr>
        <w:t>dziale  801 Oświata i wychowanie.</w:t>
      </w:r>
    </w:p>
    <w:p w14:paraId="1008E221" w14:textId="77777777" w:rsidR="0027009F" w:rsidRDefault="0027009F" w:rsidP="0027009F">
      <w:pPr>
        <w:spacing w:after="0" w:line="360" w:lineRule="auto"/>
        <w:ind w:left="360"/>
        <w:rPr>
          <w:rFonts w:eastAsia="Times New Roman"/>
          <w:i/>
          <w:iCs/>
          <w:sz w:val="24"/>
          <w:szCs w:val="24"/>
          <w:u w:val="single"/>
        </w:rPr>
      </w:pPr>
      <w:bookmarkStart w:id="0" w:name="_Hlk169777572"/>
      <w:r w:rsidRPr="007F5EA3">
        <w:rPr>
          <w:rFonts w:eastAsia="Times New Roman"/>
          <w:i/>
          <w:iCs/>
          <w:sz w:val="24"/>
          <w:szCs w:val="24"/>
          <w:u w:val="single"/>
        </w:rPr>
        <w:t>Dział 85</w:t>
      </w:r>
      <w:r>
        <w:rPr>
          <w:rFonts w:eastAsia="Times New Roman"/>
          <w:i/>
          <w:iCs/>
          <w:sz w:val="24"/>
          <w:szCs w:val="24"/>
          <w:u w:val="single"/>
        </w:rPr>
        <w:t>2</w:t>
      </w:r>
      <w:r w:rsidRPr="007F5EA3">
        <w:rPr>
          <w:rFonts w:eastAsia="Times New Roman"/>
          <w:i/>
          <w:iCs/>
          <w:sz w:val="24"/>
          <w:szCs w:val="24"/>
          <w:u w:val="single"/>
        </w:rPr>
        <w:t xml:space="preserve"> –</w:t>
      </w:r>
      <w:r>
        <w:rPr>
          <w:rFonts w:eastAsia="Times New Roman"/>
          <w:i/>
          <w:iCs/>
          <w:sz w:val="24"/>
          <w:szCs w:val="24"/>
          <w:u w:val="single"/>
        </w:rPr>
        <w:t>Pomoc społeczna</w:t>
      </w:r>
    </w:p>
    <w:p w14:paraId="3FD7B8A5" w14:textId="77777777" w:rsidR="0027009F" w:rsidRPr="003E6EF4" w:rsidRDefault="0027009F" w:rsidP="0027009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/>
          <w:sz w:val="24"/>
          <w:szCs w:val="24"/>
        </w:rPr>
      </w:pPr>
      <w:r w:rsidRPr="00D014FD">
        <w:rPr>
          <w:rFonts w:eastAsia="Times New Roman"/>
          <w:i/>
          <w:iCs/>
          <w:sz w:val="24"/>
          <w:szCs w:val="24"/>
          <w:u w:val="single"/>
        </w:rPr>
        <w:t>Rozdział 85228 Usługi opiekuńcze i specjalistyczne usługi opiekuńcze</w:t>
      </w:r>
      <w:r>
        <w:rPr>
          <w:rFonts w:eastAsia="Times New Roman"/>
          <w:sz w:val="24"/>
          <w:szCs w:val="24"/>
        </w:rPr>
        <w:t xml:space="preserve"> – dotacja w wysokości  27 557 zł przeznaczona jest realizację projektu „Program </w:t>
      </w:r>
      <w:proofErr w:type="spellStart"/>
      <w:r>
        <w:rPr>
          <w:rFonts w:eastAsia="Times New Roman"/>
          <w:sz w:val="24"/>
          <w:szCs w:val="24"/>
        </w:rPr>
        <w:t>teleopieki</w:t>
      </w:r>
      <w:proofErr w:type="spellEnd"/>
      <w:r>
        <w:rPr>
          <w:rFonts w:eastAsia="Times New Roman"/>
          <w:sz w:val="24"/>
          <w:szCs w:val="24"/>
        </w:rPr>
        <w:t xml:space="preserve"> domowej – program wsparcia polityki senioralnej oraz osób z niepełnosprawnościami” – usługi sąsiedzkie na lata 2024 – 2027. W ramach środków europejskich dofinansowanie w roku 2024 wynosi 24 655 zł, natomiast z budżetu państwa 2 902 zł. W  roku bieżącym na projekt przeznaczono 29 007 zł. Całość projektu na lata 2024 - 2027 opiewa na kwotę 316 569 zł, z czego 95% stanowi dofinansowanie a 5 % środki własne.</w:t>
      </w:r>
    </w:p>
    <w:p w14:paraId="51D375AC" w14:textId="77777777" w:rsidR="0027009F" w:rsidRDefault="0027009F" w:rsidP="0027009F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sz w:val="24"/>
          <w:szCs w:val="24"/>
        </w:rPr>
      </w:pPr>
      <w:r w:rsidRPr="007F5EA3">
        <w:rPr>
          <w:rFonts w:eastAsia="Times New Roman"/>
          <w:i/>
          <w:iCs/>
          <w:sz w:val="24"/>
          <w:szCs w:val="24"/>
          <w:u w:val="single"/>
        </w:rPr>
        <w:t>Rozdział 85503 Karta Dużej Rodziny</w:t>
      </w:r>
      <w:bookmarkEnd w:id="0"/>
      <w:r>
        <w:rPr>
          <w:rFonts w:eastAsia="Times New Roman"/>
          <w:sz w:val="24"/>
          <w:szCs w:val="24"/>
          <w:u w:val="single"/>
        </w:rPr>
        <w:t xml:space="preserve"> -</w:t>
      </w:r>
      <w:r w:rsidRPr="007F5EA3">
        <w:rPr>
          <w:rFonts w:eastAsia="Times New Roman"/>
          <w:sz w:val="24"/>
          <w:szCs w:val="24"/>
          <w:u w:val="single"/>
        </w:rPr>
        <w:t xml:space="preserve"> </w:t>
      </w:r>
      <w:r w:rsidRPr="007F5EA3">
        <w:rPr>
          <w:rFonts w:eastAsia="Times New Roman"/>
          <w:sz w:val="24"/>
          <w:szCs w:val="24"/>
        </w:rPr>
        <w:t>zwiększenie dochodów i wydatków w kwocie 72 zł stanowi dotacja celowa  na realizację zadań związanych z przyznawaniem Karty Dużej Rodziny.</w:t>
      </w:r>
    </w:p>
    <w:p w14:paraId="38561842" w14:textId="77777777" w:rsidR="0027009F" w:rsidRPr="007F5EA3" w:rsidRDefault="0027009F" w:rsidP="0027009F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85516 System opieki nad dziećmi w wieku do lat 3</w:t>
      </w:r>
      <w:r>
        <w:rPr>
          <w:rFonts w:eastAsia="Times New Roman"/>
          <w:sz w:val="24"/>
          <w:szCs w:val="24"/>
        </w:rPr>
        <w:t xml:space="preserve"> – w dziale tym zmniejsza się środki finansowe o 407 005 zł, które stanowiły dofinansowanie zadania inwestycyjnego „Przebudowa z rozbudową budynku przy ul. 1 Maja 11 w Szumowie w celu adaptacji na żłobek. </w:t>
      </w:r>
    </w:p>
    <w:p w14:paraId="59ED6E79" w14:textId="77777777" w:rsidR="0027009F" w:rsidRDefault="0027009F" w:rsidP="0027009F">
      <w:pPr>
        <w:spacing w:after="0" w:line="360" w:lineRule="auto"/>
        <w:rPr>
          <w:rFonts w:eastAsia="Times New Roman" w:cstheme="minorBidi"/>
          <w:i/>
          <w:iCs/>
          <w:sz w:val="24"/>
          <w:szCs w:val="24"/>
          <w:u w:val="single"/>
        </w:rPr>
      </w:pPr>
      <w:r w:rsidRPr="00D014FD">
        <w:rPr>
          <w:rFonts w:eastAsia="Times New Roman" w:cstheme="minorBidi"/>
          <w:i/>
          <w:iCs/>
          <w:sz w:val="24"/>
          <w:szCs w:val="24"/>
          <w:u w:val="single"/>
        </w:rPr>
        <w:t>Dział 900 – Gospodarka komunalna i ochrona środowiska</w:t>
      </w:r>
    </w:p>
    <w:p w14:paraId="04B3F147" w14:textId="77777777" w:rsidR="0027009F" w:rsidRPr="00993578" w:rsidRDefault="0027009F" w:rsidP="0027009F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Bidi"/>
          <w:i/>
          <w:iCs/>
          <w:sz w:val="24"/>
          <w:szCs w:val="24"/>
          <w:u w:val="single"/>
        </w:rPr>
      </w:pPr>
      <w:r w:rsidRPr="00993578">
        <w:rPr>
          <w:rFonts w:eastAsia="Times New Roman"/>
          <w:i/>
          <w:iCs/>
          <w:color w:val="00000A"/>
          <w:sz w:val="24"/>
          <w:szCs w:val="24"/>
          <w:u w:val="single"/>
        </w:rPr>
        <w:t>Rozdział 90095 – Pozostała działalność</w:t>
      </w:r>
      <w:r w:rsidRPr="00993578">
        <w:rPr>
          <w:rFonts w:eastAsia="Times New Roman"/>
          <w:color w:val="00000A"/>
          <w:sz w:val="24"/>
          <w:szCs w:val="24"/>
        </w:rPr>
        <w:t xml:space="preserve"> - środki finansowe w wysokości </w:t>
      </w:r>
      <w:r>
        <w:rPr>
          <w:rFonts w:eastAsia="Times New Roman"/>
          <w:color w:val="00000A"/>
          <w:sz w:val="24"/>
          <w:szCs w:val="24"/>
        </w:rPr>
        <w:t>7 449</w:t>
      </w:r>
      <w:r w:rsidRPr="00993578">
        <w:rPr>
          <w:rFonts w:eastAsia="Times New Roman"/>
          <w:color w:val="00000A"/>
          <w:sz w:val="24"/>
          <w:szCs w:val="24"/>
        </w:rPr>
        <w:t xml:space="preserve"> zł</w:t>
      </w:r>
      <w:r w:rsidRPr="00993578">
        <w:rPr>
          <w:rFonts w:eastAsia="Calibri"/>
          <w:bCs/>
          <w:color w:val="00000A"/>
          <w:sz w:val="24"/>
          <w:szCs w:val="24"/>
          <w:lang w:eastAsia="ar-SA"/>
        </w:rPr>
        <w:t xml:space="preserve"> stanowią zwrot poniesionych kosztów na uruchomienie i prowadzenie punktu konsultacyjno-informacyjnego przy wdrażaniu programu „Czyste Powietrze”.</w:t>
      </w:r>
    </w:p>
    <w:p w14:paraId="063BD1B1" w14:textId="77777777" w:rsidR="0027009F" w:rsidRDefault="0027009F" w:rsidP="0027009F">
      <w:pPr>
        <w:spacing w:after="0" w:line="360" w:lineRule="auto"/>
        <w:contextualSpacing/>
        <w:jc w:val="left"/>
        <w:rPr>
          <w:rFonts w:eastAsia="Times New Roman"/>
          <w:b/>
          <w:bCs/>
          <w:color w:val="00000A"/>
          <w:sz w:val="24"/>
          <w:szCs w:val="24"/>
        </w:rPr>
      </w:pPr>
      <w:r w:rsidRPr="00993578">
        <w:rPr>
          <w:rFonts w:eastAsia="Times New Roman"/>
          <w:b/>
          <w:bCs/>
          <w:color w:val="00000A"/>
          <w:sz w:val="24"/>
          <w:szCs w:val="24"/>
        </w:rPr>
        <w:lastRenderedPageBreak/>
        <w:t xml:space="preserve">Zmiany w planie </w:t>
      </w:r>
      <w:r>
        <w:rPr>
          <w:rFonts w:eastAsia="Times New Roman"/>
          <w:b/>
          <w:bCs/>
          <w:color w:val="00000A"/>
          <w:sz w:val="24"/>
          <w:szCs w:val="24"/>
        </w:rPr>
        <w:t xml:space="preserve">wydatków bieżących </w:t>
      </w:r>
    </w:p>
    <w:p w14:paraId="3FE81CD0" w14:textId="77777777" w:rsidR="0027009F" w:rsidRDefault="0027009F" w:rsidP="0027009F">
      <w:pPr>
        <w:spacing w:after="0" w:line="360" w:lineRule="auto"/>
        <w:contextualSpacing/>
        <w:jc w:val="left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 xml:space="preserve">W rozdziale </w:t>
      </w:r>
      <w:r w:rsidRPr="00034157">
        <w:rPr>
          <w:rFonts w:eastAsia="Times New Roman"/>
          <w:i/>
          <w:iCs/>
          <w:color w:val="00000A"/>
          <w:sz w:val="24"/>
          <w:szCs w:val="24"/>
        </w:rPr>
        <w:t>90026 Pozostałe działania związane z gospodarka odpadami</w:t>
      </w:r>
      <w:r>
        <w:rPr>
          <w:rFonts w:eastAsia="Times New Roman"/>
          <w:color w:val="00000A"/>
          <w:sz w:val="24"/>
          <w:szCs w:val="24"/>
        </w:rPr>
        <w:t xml:space="preserve"> zabezpieczono środki w wysokości 69 000 zł na odbiór wyrobów azbestowych z terenu gminy Szumowo. W ramach złożonego wniosku o dofinansowanie na realizacje zadania, działanie to zostanie pokryte w 100% z dotacji z Wojewódzkiego Funduszu Ochrony Środowiska i Gospodarki Wodnej.</w:t>
      </w:r>
    </w:p>
    <w:p w14:paraId="46A6232A" w14:textId="77777777" w:rsidR="0027009F" w:rsidRDefault="0027009F" w:rsidP="0027009F">
      <w:pPr>
        <w:spacing w:after="0" w:line="360" w:lineRule="auto"/>
        <w:contextualSpacing/>
        <w:jc w:val="left"/>
        <w:rPr>
          <w:rFonts w:eastAsia="Times New Roman"/>
          <w:color w:val="00000A"/>
          <w:sz w:val="24"/>
          <w:szCs w:val="24"/>
        </w:rPr>
      </w:pPr>
    </w:p>
    <w:p w14:paraId="6E9FE6A9" w14:textId="77777777" w:rsidR="0027009F" w:rsidRDefault="0027009F" w:rsidP="0027009F">
      <w:pPr>
        <w:spacing w:after="0" w:line="360" w:lineRule="auto"/>
        <w:contextualSpacing/>
        <w:jc w:val="left"/>
        <w:rPr>
          <w:rFonts w:eastAsia="Times New Roman"/>
          <w:color w:val="00000A"/>
          <w:sz w:val="24"/>
          <w:szCs w:val="24"/>
        </w:rPr>
      </w:pPr>
      <w:r w:rsidRPr="007F5EA3">
        <w:rPr>
          <w:rFonts w:eastAsiaTheme="minorHAnsi"/>
          <w:bCs/>
          <w:sz w:val="24"/>
          <w:szCs w:val="24"/>
          <w:lang w:eastAsia="en-US"/>
        </w:rPr>
        <w:t>Pozostałych zmian w planach wydatków bieżących dokonano w celu właściwej realizacji zadań</w:t>
      </w:r>
      <w:r>
        <w:rPr>
          <w:rFonts w:eastAsiaTheme="minorHAnsi"/>
          <w:bCs/>
          <w:sz w:val="24"/>
          <w:szCs w:val="24"/>
          <w:lang w:eastAsia="en-US"/>
        </w:rPr>
        <w:t>.</w:t>
      </w:r>
    </w:p>
    <w:p w14:paraId="0760CA86" w14:textId="77777777" w:rsidR="0027009F" w:rsidRPr="00993578" w:rsidRDefault="0027009F" w:rsidP="0027009F">
      <w:pPr>
        <w:spacing w:after="0" w:line="360" w:lineRule="auto"/>
        <w:contextualSpacing/>
        <w:jc w:val="left"/>
        <w:rPr>
          <w:rFonts w:eastAsia="Times New Roman"/>
          <w:b/>
          <w:bCs/>
          <w:i/>
          <w:iCs/>
          <w:color w:val="00000A"/>
          <w:sz w:val="24"/>
          <w:szCs w:val="24"/>
          <w:u w:val="single"/>
        </w:rPr>
      </w:pPr>
    </w:p>
    <w:p w14:paraId="2746242A" w14:textId="77777777" w:rsidR="0027009F" w:rsidRPr="007F5EA3" w:rsidRDefault="0027009F" w:rsidP="0027009F">
      <w:pPr>
        <w:spacing w:after="0" w:line="360" w:lineRule="auto"/>
        <w:contextualSpacing/>
        <w:rPr>
          <w:rFonts w:eastAsia="Times New Roman" w:cstheme="minorBidi"/>
          <w:b/>
          <w:bCs/>
          <w:sz w:val="24"/>
          <w:szCs w:val="24"/>
        </w:rPr>
      </w:pPr>
      <w:r w:rsidRPr="007F5EA3">
        <w:rPr>
          <w:rFonts w:eastAsia="Times New Roman" w:cstheme="minorBidi"/>
          <w:b/>
          <w:bCs/>
          <w:sz w:val="24"/>
          <w:szCs w:val="24"/>
        </w:rPr>
        <w:t>Zmiany w wydatkach inwestycyjnych</w:t>
      </w:r>
    </w:p>
    <w:p w14:paraId="48E61C8D" w14:textId="77777777" w:rsidR="0027009F" w:rsidRDefault="0027009F" w:rsidP="0027009F">
      <w:pPr>
        <w:spacing w:after="0" w:line="360" w:lineRule="auto"/>
        <w:contextualSpacing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W załączniku inwestycyjnym dokonano następujących zmian:</w:t>
      </w:r>
    </w:p>
    <w:p w14:paraId="3EE21707" w14:textId="77777777" w:rsidR="0027009F" w:rsidRDefault="0027009F" w:rsidP="0027009F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„Przebudowa drogi nr 108021B Szumowo – Zaręby Jartuzy” –  przy realizacji inwestycji  nastąpiło przesunięcie środków finansowych z II odcinka na I odcinek o kwotę 34 000 zł z tytułu wypłaty odszkodowań za grunt oraz zmniejszono koszty finansowe II odcinka drogi Szumowo – Zaręby Jartuzy o 70 000 zł z racji mniejszych kosztów niż zostały ujęte w planie finansowym.</w:t>
      </w:r>
    </w:p>
    <w:p w14:paraId="029A3E2A" w14:textId="77777777" w:rsidR="0027009F" w:rsidRDefault="0027009F" w:rsidP="0027009F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„Remont budynku Szkoły Zespołu Szkół w Szumowie – I etap” – zwiększa się środki finansowe o kwotę 494 000 zł z racji wynikłych dodatkowych prac budowlanych podczas realizacji inwestycji.</w:t>
      </w:r>
    </w:p>
    <w:p w14:paraId="724F83D5" w14:textId="77777777" w:rsidR="0027009F" w:rsidRDefault="0027009F" w:rsidP="0027009F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„Remont budynku Szkoły Zespołu Szkół w Szumowie – II etap” – o 50 000 zł zwiększa się środki z przeznaczeniem na II etap w budynku Zespołu Szkół w Szumowie zgodnie ze sporządzonym kosztorysem. Prace dotyczą wymiany okien i przebudowy ściany na sali gimnastycznej w szkole.</w:t>
      </w:r>
    </w:p>
    <w:p w14:paraId="6F817385" w14:textId="77777777" w:rsidR="0027009F" w:rsidRDefault="0027009F" w:rsidP="0027009F">
      <w:pPr>
        <w:numPr>
          <w:ilvl w:val="0"/>
          <w:numId w:val="2"/>
        </w:numPr>
        <w:spacing w:after="0" w:line="360" w:lineRule="auto"/>
        <w:contextualSpacing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„Przebudowa z rozbudową budynku przy ul. 1 Maja 11 w Szumowie w celu adaptacji na żłobek” – w załączniku inwestycyjny zadanie to zostało usunięte z racji rezygnacji z realizacji zadania.</w:t>
      </w:r>
    </w:p>
    <w:p w14:paraId="5439B0DF" w14:textId="77777777" w:rsidR="0027009F" w:rsidRPr="00870C45" w:rsidRDefault="0027009F" w:rsidP="0027009F">
      <w:pPr>
        <w:numPr>
          <w:ilvl w:val="0"/>
          <w:numId w:val="2"/>
        </w:numPr>
        <w:spacing w:after="0" w:line="360" w:lineRule="auto"/>
        <w:contextualSpacing/>
        <w:jc w:val="left"/>
        <w:rPr>
          <w:rFonts w:eastAsia="Times New Roman" w:cstheme="minorBidi"/>
          <w:sz w:val="24"/>
          <w:szCs w:val="24"/>
        </w:rPr>
      </w:pPr>
      <w:r w:rsidRPr="00A625E5">
        <w:rPr>
          <w:rFonts w:eastAsia="Times New Roman"/>
          <w:sz w:val="24"/>
          <w:szCs w:val="24"/>
        </w:rPr>
        <w:t xml:space="preserve">„Roboty budowlane zabytkowego budynku po byłej szkole podstawowej w Srebrnym Borku” -  zadanie to usunięto z załącznika inwestycyjnego. Zmienia się zakres prac objętych tym zadaniem które będą stanowiły koszty remontu a nie koszty inwestycyjne. </w:t>
      </w:r>
    </w:p>
    <w:p w14:paraId="44434915" w14:textId="77777777" w:rsidR="0027009F" w:rsidRDefault="0027009F" w:rsidP="0027009F">
      <w:pPr>
        <w:spacing w:after="0" w:line="360" w:lineRule="auto"/>
        <w:rPr>
          <w:rFonts w:eastAsia="Times New Roman" w:cstheme="minorBidi"/>
          <w:b/>
          <w:bCs/>
          <w:sz w:val="24"/>
          <w:szCs w:val="24"/>
        </w:rPr>
      </w:pPr>
      <w:r w:rsidRPr="00870C45">
        <w:rPr>
          <w:rFonts w:eastAsia="Times New Roman" w:cstheme="minorBidi"/>
          <w:b/>
          <w:bCs/>
          <w:sz w:val="24"/>
          <w:szCs w:val="24"/>
        </w:rPr>
        <w:t xml:space="preserve">Zmiany w </w:t>
      </w:r>
      <w:r>
        <w:rPr>
          <w:rFonts w:eastAsia="Times New Roman" w:cstheme="minorBidi"/>
          <w:b/>
          <w:bCs/>
          <w:sz w:val="24"/>
          <w:szCs w:val="24"/>
        </w:rPr>
        <w:t>załączniku dotacyjnym</w:t>
      </w:r>
    </w:p>
    <w:p w14:paraId="64577DF3" w14:textId="57FC055E" w:rsidR="0027009F" w:rsidRDefault="0027009F" w:rsidP="0027009F">
      <w:p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W załączniku dotacyjny zaplanowano dodatkowe  dotacje:</w:t>
      </w:r>
    </w:p>
    <w:p w14:paraId="0B87AC85" w14:textId="77777777" w:rsidR="0027009F" w:rsidRDefault="0027009F" w:rsidP="0027009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lastRenderedPageBreak/>
        <w:t>6 000 zł na wniosek Wojewódzkiego Ośrodka Profilaktyki i Terapii Uzależnień z przeznaczeniem na zakup sprzętu komputerowego w ramach realizacji programu profilaktycznego rozwiązywania problemów alkoholowych</w:t>
      </w:r>
    </w:p>
    <w:p w14:paraId="6EF22A9A" w14:textId="77777777" w:rsidR="0027009F" w:rsidRDefault="0027009F" w:rsidP="0027009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 xml:space="preserve">4 000 zł dla Centrum </w:t>
      </w:r>
      <w:proofErr w:type="spellStart"/>
      <w:r>
        <w:rPr>
          <w:rFonts w:eastAsia="Times New Roman" w:cstheme="minorBidi"/>
          <w:sz w:val="24"/>
          <w:szCs w:val="24"/>
        </w:rPr>
        <w:t>Biblioteczno</w:t>
      </w:r>
      <w:proofErr w:type="spellEnd"/>
      <w:r>
        <w:rPr>
          <w:rFonts w:eastAsia="Times New Roman" w:cstheme="minorBidi"/>
          <w:sz w:val="24"/>
          <w:szCs w:val="24"/>
        </w:rPr>
        <w:t xml:space="preserve"> – Kulturalnego w Szumowie na realizacje programu profilaktycznego z zakresu wychowania w trzeźwości i przeciwdziałania alkoholizmowi „Stawiam na siebie”,</w:t>
      </w:r>
    </w:p>
    <w:p w14:paraId="5B59504D" w14:textId="77777777" w:rsidR="0027009F" w:rsidRDefault="0027009F" w:rsidP="0027009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 xml:space="preserve">4 500 zł dla Centrum </w:t>
      </w:r>
      <w:proofErr w:type="spellStart"/>
      <w:r>
        <w:rPr>
          <w:rFonts w:eastAsia="Times New Roman" w:cstheme="minorBidi"/>
          <w:sz w:val="24"/>
          <w:szCs w:val="24"/>
        </w:rPr>
        <w:t>Biblioteczno</w:t>
      </w:r>
      <w:proofErr w:type="spellEnd"/>
      <w:r>
        <w:rPr>
          <w:rFonts w:eastAsia="Times New Roman" w:cstheme="minorBidi"/>
          <w:sz w:val="24"/>
          <w:szCs w:val="24"/>
        </w:rPr>
        <w:t xml:space="preserve"> – Kulturalnego w Szumowie na realizacje programu profilaktycznego z zakresu wychowania w trzeźwości i przeciwdziałania alkoholizmowi „Tańczę aby zdrowym być”.</w:t>
      </w:r>
    </w:p>
    <w:p w14:paraId="0C6A8BA4" w14:textId="77777777" w:rsidR="0027009F" w:rsidRPr="00700142" w:rsidRDefault="0027009F" w:rsidP="0027009F">
      <w:pPr>
        <w:spacing w:after="0" w:line="360" w:lineRule="auto"/>
        <w:ind w:left="360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Zwiększa się również środki finansowe o 40 000 zł z przeznaczeniem na dotacje do przydomowych oczyszczalni ścieków.</w:t>
      </w:r>
    </w:p>
    <w:p w14:paraId="6E7BDB1B" w14:textId="77777777" w:rsidR="0027009F" w:rsidRDefault="0027009F" w:rsidP="0027009F">
      <w:pPr>
        <w:spacing w:after="0" w:line="360" w:lineRule="auto"/>
        <w:ind w:left="360"/>
        <w:contextualSpacing/>
        <w:jc w:val="left"/>
        <w:rPr>
          <w:rFonts w:eastAsia="Times New Roman" w:cstheme="minorBidi"/>
          <w:b/>
          <w:bCs/>
          <w:sz w:val="24"/>
          <w:szCs w:val="24"/>
        </w:rPr>
      </w:pPr>
      <w:r w:rsidRPr="00034157">
        <w:rPr>
          <w:rFonts w:eastAsia="Times New Roman" w:cstheme="minorBidi"/>
          <w:b/>
          <w:bCs/>
          <w:sz w:val="24"/>
          <w:szCs w:val="24"/>
        </w:rPr>
        <w:t xml:space="preserve">Zmiany w dochodach majątkowych </w:t>
      </w:r>
    </w:p>
    <w:p w14:paraId="2091946B" w14:textId="77777777" w:rsidR="0027009F" w:rsidRDefault="0027009F" w:rsidP="0027009F">
      <w:pPr>
        <w:pStyle w:val="Akapitzlist"/>
        <w:numPr>
          <w:ilvl w:val="0"/>
          <w:numId w:val="5"/>
        </w:numPr>
        <w:spacing w:after="0" w:line="360" w:lineRule="auto"/>
        <w:jc w:val="left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d</w:t>
      </w:r>
      <w:r w:rsidRPr="00C91721">
        <w:rPr>
          <w:rFonts w:eastAsia="Times New Roman" w:cstheme="minorBidi"/>
          <w:sz w:val="24"/>
          <w:szCs w:val="24"/>
        </w:rPr>
        <w:t>ochody majątkowe zwiększają się o kwotę 50 212 zł z racji udziału ze sprzedaży części składników majaku ruchomego, wycofanego z użytkowania z Zakładu Przetwarzania i Unieszkodliwiania Odpadów w Czerwonym Borze w którym to gmina Szumowo miała swój udział</w:t>
      </w:r>
      <w:r>
        <w:rPr>
          <w:rFonts w:eastAsia="Times New Roman" w:cstheme="minorBidi"/>
          <w:sz w:val="24"/>
          <w:szCs w:val="24"/>
        </w:rPr>
        <w:t>,</w:t>
      </w:r>
    </w:p>
    <w:p w14:paraId="0BF79F39" w14:textId="77777777" w:rsidR="0027009F" w:rsidRPr="00614544" w:rsidRDefault="0027009F" w:rsidP="0027009F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 xml:space="preserve">zmniejsza się dochody majątkowe o 407 005 zł z tytułu dofinansowania zadania inwestycyjnego </w:t>
      </w:r>
      <w:r>
        <w:rPr>
          <w:rFonts w:eastAsia="Times New Roman"/>
          <w:sz w:val="24"/>
          <w:szCs w:val="24"/>
        </w:rPr>
        <w:t>„Przebudowa z rozbudową budynku przy ul. 1 Maja 11 w Szumowie w celu adaptacji na żłobek. Zrezygnowano z realizacji zadania.</w:t>
      </w:r>
    </w:p>
    <w:p w14:paraId="35A3F2B9" w14:textId="77777777" w:rsidR="0027009F" w:rsidRDefault="0027009F" w:rsidP="0027009F">
      <w:pPr>
        <w:spacing w:after="0" w:line="360" w:lineRule="auto"/>
        <w:contextualSpacing/>
        <w:jc w:val="left"/>
        <w:rPr>
          <w:rFonts w:eastAsia="Times New Roman" w:cstheme="minorBidi"/>
          <w:sz w:val="24"/>
          <w:szCs w:val="24"/>
        </w:rPr>
      </w:pPr>
    </w:p>
    <w:p w14:paraId="6DA372B4" w14:textId="77777777" w:rsidR="0027009F" w:rsidRDefault="0027009F" w:rsidP="0027009F">
      <w:pPr>
        <w:spacing w:after="0" w:line="360" w:lineRule="auto"/>
        <w:ind w:left="360"/>
        <w:contextualSpacing/>
        <w:jc w:val="left"/>
        <w:rPr>
          <w:rFonts w:eastAsia="Times New Roman" w:cstheme="minorBidi"/>
          <w:b/>
          <w:bCs/>
          <w:sz w:val="24"/>
          <w:szCs w:val="24"/>
        </w:rPr>
      </w:pPr>
      <w:r w:rsidRPr="00C91721">
        <w:rPr>
          <w:rFonts w:eastAsia="Times New Roman" w:cstheme="minorBidi"/>
          <w:b/>
          <w:bCs/>
          <w:sz w:val="24"/>
          <w:szCs w:val="24"/>
        </w:rPr>
        <w:t>Deficyt budżetu</w:t>
      </w:r>
    </w:p>
    <w:p w14:paraId="327458E1" w14:textId="77777777" w:rsidR="0027009F" w:rsidRDefault="0027009F" w:rsidP="0027009F">
      <w:pPr>
        <w:spacing w:after="0" w:line="360" w:lineRule="auto"/>
        <w:ind w:left="360"/>
        <w:contextualSpacing/>
        <w:jc w:val="left"/>
        <w:rPr>
          <w:rFonts w:eastAsia="Times New Roman" w:cstheme="minorBidi"/>
          <w:sz w:val="24"/>
          <w:szCs w:val="24"/>
        </w:rPr>
      </w:pPr>
      <w:r>
        <w:rPr>
          <w:rFonts w:eastAsia="Times New Roman" w:cstheme="minorBidi"/>
          <w:sz w:val="24"/>
          <w:szCs w:val="24"/>
        </w:rPr>
        <w:t>W  związku z wprowadzonymi zmianami planów finansowych zwiększa się deficyt budżetu o kwotę 190 000 zł</w:t>
      </w:r>
      <w:r w:rsidRPr="00C91721">
        <w:rPr>
          <w:rFonts w:eastAsia="Times New Roman" w:cstheme="minorBidi"/>
          <w:sz w:val="24"/>
          <w:szCs w:val="24"/>
        </w:rPr>
        <w:t xml:space="preserve"> </w:t>
      </w:r>
      <w:r>
        <w:rPr>
          <w:rFonts w:eastAsia="Times New Roman" w:cstheme="minorBidi"/>
          <w:sz w:val="24"/>
          <w:szCs w:val="24"/>
        </w:rPr>
        <w:t>i wynosi 5 630 000 zł, który zostanie pokryty z :</w:t>
      </w:r>
    </w:p>
    <w:p w14:paraId="34828263" w14:textId="77777777" w:rsidR="0027009F" w:rsidRPr="00F120C9" w:rsidRDefault="0027009F" w:rsidP="0027009F">
      <w:pPr>
        <w:pStyle w:val="Tekstpodstawowywcity21"/>
        <w:numPr>
          <w:ilvl w:val="0"/>
          <w:numId w:val="4"/>
        </w:numPr>
        <w:rPr>
          <w:rFonts w:cs="Times New Roman"/>
          <w:szCs w:val="24"/>
        </w:rPr>
      </w:pPr>
      <w:r w:rsidRPr="00F120C9">
        <w:rPr>
          <w:rFonts w:cs="Times New Roman"/>
          <w:color w:val="333333"/>
          <w:szCs w:val="24"/>
          <w:shd w:val="clear" w:color="auto" w:fill="FFFFFF"/>
        </w:rPr>
        <w:t>niewykorzystanych środków pieniężnych na rachunku bieżącym budżetu, wynikających z rozliczenia dochodów i wydatków nimi finansowanych związanych ze szczególnymi zasadami wykonywania budżetu określonymi w odrębnych ustawach oraz wynikających z rozliczenia środków określonych w art. 5 ust. 1 pkt 2 i dotacji na realizację programu, projektu lub zadania finansowanego z udziałem tych środków w wysokości 229 173 zł;</w:t>
      </w:r>
    </w:p>
    <w:p w14:paraId="0DD0D0DB" w14:textId="77777777" w:rsidR="0027009F" w:rsidRPr="00F120C9" w:rsidRDefault="0027009F" w:rsidP="0027009F">
      <w:pPr>
        <w:pStyle w:val="Akapitzlist"/>
        <w:numPr>
          <w:ilvl w:val="0"/>
          <w:numId w:val="4"/>
        </w:num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before="40" w:after="40" w:line="360" w:lineRule="auto"/>
        <w:rPr>
          <w:rFonts w:eastAsia="Times New Roman"/>
          <w:color w:val="000000" w:themeColor="text1"/>
          <w:sz w:val="24"/>
          <w:szCs w:val="24"/>
        </w:rPr>
      </w:pPr>
      <w:r w:rsidRPr="00F120C9">
        <w:rPr>
          <w:rFonts w:eastAsia="Times New Roman"/>
          <w:color w:val="000000" w:themeColor="text1"/>
          <w:sz w:val="24"/>
          <w:szCs w:val="24"/>
        </w:rPr>
        <w:t>wolnych środków, o których mowa w art. 217 ust. 2 pkt 6 ustawy z dnia 27 sierpnia 2009 r. o finansach publicznych w kwocie 2 </w:t>
      </w:r>
      <w:r>
        <w:rPr>
          <w:rFonts w:eastAsia="Times New Roman"/>
          <w:color w:val="000000" w:themeColor="text1"/>
          <w:sz w:val="24"/>
          <w:szCs w:val="24"/>
        </w:rPr>
        <w:t>550</w:t>
      </w:r>
      <w:r w:rsidRPr="00F120C9">
        <w:rPr>
          <w:rFonts w:eastAsia="Times New Roman"/>
          <w:color w:val="000000" w:themeColor="text1"/>
          <w:sz w:val="24"/>
          <w:szCs w:val="24"/>
        </w:rPr>
        <w:t xml:space="preserve"> 827 zł; </w:t>
      </w:r>
    </w:p>
    <w:p w14:paraId="1EE92093" w14:textId="77777777" w:rsidR="0027009F" w:rsidRPr="00C91721" w:rsidRDefault="0027009F" w:rsidP="0027009F">
      <w:pPr>
        <w:pStyle w:val="Akapitzlist"/>
        <w:numPr>
          <w:ilvl w:val="0"/>
          <w:numId w:val="4"/>
        </w:numPr>
        <w:spacing w:after="0" w:line="360" w:lineRule="auto"/>
        <w:jc w:val="left"/>
        <w:rPr>
          <w:rFonts w:eastAsia="Times New Roman" w:cstheme="minorBidi"/>
          <w:sz w:val="24"/>
          <w:szCs w:val="24"/>
        </w:rPr>
      </w:pPr>
      <w:r w:rsidRPr="00F120C9">
        <w:rPr>
          <w:rFonts w:eastAsia="Times New Roman"/>
          <w:color w:val="000000" w:themeColor="text1"/>
          <w:sz w:val="24"/>
          <w:szCs w:val="24"/>
        </w:rPr>
        <w:t>wpływów z kredytów zaciągniętych przez gminę w wysokości 2 850 000 zł.</w:t>
      </w:r>
    </w:p>
    <w:p w14:paraId="4CD2E866" w14:textId="77777777" w:rsidR="00F92D29" w:rsidRDefault="00F92D29"/>
    <w:sectPr w:rsidR="00F9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16BD1"/>
    <w:multiLevelType w:val="hybridMultilevel"/>
    <w:tmpl w:val="F7B80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1725E9"/>
    <w:multiLevelType w:val="hybridMultilevel"/>
    <w:tmpl w:val="2D323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4723E7"/>
    <w:multiLevelType w:val="hybridMultilevel"/>
    <w:tmpl w:val="AB4AC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052DE"/>
    <w:multiLevelType w:val="hybridMultilevel"/>
    <w:tmpl w:val="A9B4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1D54"/>
    <w:multiLevelType w:val="hybridMultilevel"/>
    <w:tmpl w:val="12908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188745">
    <w:abstractNumId w:val="2"/>
  </w:num>
  <w:num w:numId="2" w16cid:durableId="258760575">
    <w:abstractNumId w:val="4"/>
  </w:num>
  <w:num w:numId="3" w16cid:durableId="2085451649">
    <w:abstractNumId w:val="3"/>
  </w:num>
  <w:num w:numId="4" w16cid:durableId="1804738815">
    <w:abstractNumId w:val="0"/>
  </w:num>
  <w:num w:numId="5" w16cid:durableId="91806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9F"/>
    <w:rsid w:val="00096F32"/>
    <w:rsid w:val="0027009F"/>
    <w:rsid w:val="00797902"/>
    <w:rsid w:val="00DE68E1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16F"/>
  <w15:chartTrackingRefBased/>
  <w15:docId w15:val="{FF7510DE-7F1A-4FB9-ADF5-A2A8ACC8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09F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qFormat/>
    <w:rsid w:val="0027009F"/>
    <w:pPr>
      <w:suppressAutoHyphens/>
      <w:spacing w:after="0" w:line="360" w:lineRule="auto"/>
      <w:ind w:left="284"/>
    </w:pPr>
    <w:rPr>
      <w:rFonts w:eastAsia="Calibri" w:cs="Cambria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7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KAGL</dc:creator>
  <cp:keywords/>
  <dc:description/>
  <cp:lastModifiedBy>KAGL</cp:lastModifiedBy>
  <cp:revision>2</cp:revision>
  <dcterms:created xsi:type="dcterms:W3CDTF">2024-08-30T13:19:00Z</dcterms:created>
  <dcterms:modified xsi:type="dcterms:W3CDTF">2024-08-30T13:21:00Z</dcterms:modified>
</cp:coreProperties>
</file>